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3: People and Ideas on the Move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The Origins of Judaism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Search for a Promised Land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1.In what ways are the Torah and the Vedas similar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Look at the map on page 106. What advantages were there from Canaan’s position as a cultural crossroad?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Moses and the Exodus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does Jewish law require of believers?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the religion of the Hebrews differ from many of the religions of their neighbors?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Kingdom of Israel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this religious group receive the name “Jews”?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Babylonian Captivity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The temple was rebuilt before the walls of Jerusalem. What does this fact indicate about the Jews after the Babylonian captivity?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were the main problems faced by the Israelites between 1800 BC and 700 BC?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