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19: The French Revolution and Napoleon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1: The French Revolution Begins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Old Order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List the three estates and describe the people within each.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Why were members of the Third Estate dissatisfied with life under the Old Regime?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Forces of Change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Explain the economic troubles that was a factor contributing to the French Revolution.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did Louis XVI’s weak leadership contribute to the growing crisis in France?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Dawn of the Revolution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Why was the National Assembly created? 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Why was the Third Estate locked out of their meeting room?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Great Fear Sweeps France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How did the women’s march mark a turning point in the relationship between the king and the people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