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Garamond" w:cs="Garamond" w:eastAsia="Garamond" w:hAnsi="Garamond"/>
          <w:i w:val="1"/>
        </w:rPr>
      </w:pPr>
      <w:r w:rsidDel="00000000" w:rsidR="00000000" w:rsidRPr="00000000">
        <w:rPr>
          <w:rFonts w:ascii="Garamond" w:cs="Garamond" w:eastAsia="Garamond" w:hAnsi="Garamond"/>
          <w:rtl w:val="0"/>
        </w:rPr>
        <w:t xml:space="preserve">Name: </w:t>
        <w:tab/>
        <w:tab/>
        <w:tab/>
        <w:tab/>
        <w:tab/>
        <w:tab/>
        <w:tab/>
        <w:t xml:space="preserve">Class #: </w:t>
        <w:tab/>
      </w:r>
      <w:r w:rsidDel="00000000" w:rsidR="00000000" w:rsidRPr="00000000">
        <w:rPr>
          <w:rtl w:val="0"/>
        </w:rPr>
      </w:r>
    </w:p>
    <w:tbl>
      <w:tblPr>
        <w:tblStyle w:val="Table1"/>
        <w:tblW w:w="10080.0" w:type="dxa"/>
        <w:jc w:val="left"/>
        <w:tblInd w:w="57.599999999999994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20"/>
        <w:gridCol w:w="6660"/>
        <w:tblGridChange w:id="0">
          <w:tblGrid>
            <w:gridCol w:w="3420"/>
            <w:gridCol w:w="6660"/>
          </w:tblGrid>
        </w:tblGridChange>
      </w:tblGrid>
      <w:tr>
        <w:trPr>
          <w:trHeight w:val="320" w:hRule="atLeast"/>
        </w:trPr>
        <w:tc>
          <w:tcPr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Ch 16: Expansion, Exploration, and Encounters</w:t>
            </w:r>
          </w:p>
        </w:tc>
        <w:tc>
          <w:tcPr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Section 4: Spain Builds an Empire </w:t>
            </w:r>
          </w:p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Section 5: European Nations Settle North America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What is the Big Idea?</w:t>
            </w:r>
          </w:p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Include 16.4 and 16.5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Garamond" w:cs="Garamond" w:eastAsia="Garamond" w:hAnsi="Garamond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Why does it matter now?</w:t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Include 16.4 and 16.5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16.4: The Voyages of Columbus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1. What did the Spanish intend to transform the islands of the Caribbean into? Why is this significant?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Spanish Conquests in Mexico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2. What factors enabled the Spanish to defeat the Aztecs?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Spain Conquests in Peru 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4. Define </w:t>
            </w:r>
            <w:r w:rsidDel="00000000" w:rsidR="00000000" w:rsidRPr="00000000">
              <w:rPr>
                <w:rFonts w:ascii="Garamond" w:cs="Garamond" w:eastAsia="Garamond" w:hAnsi="Garamond"/>
                <w:i w:val="1"/>
                <w:rtl w:val="0"/>
              </w:rPr>
              <w:t xml:space="preserve">encomienda </w:t>
            </w: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and explain why this system was necessary for the Spanish conquerors. 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16.5: Competing Claims in North America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5. Why did Magellan’s voyage lead to European countries establishing colonies in North America? </w:t>
            </w:r>
          </w:p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The English Arrive in North America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6. Describe the purpose of the colonies listed:  (ex: money, religious, etc.)</w:t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a) French Colonies: 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b) Dutch Colonies: </w:t>
              <w:br w:type="textWrapping"/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c) English Colonies: 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The Struggle for North America  (cont. on next page)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7. Define the French and Indian War and explain its significance. 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d9d9d9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Garamond" w:cs="Garamond" w:eastAsia="Garamond" w:hAnsi="Garamond"/>
                <w:b w:val="1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rtl w:val="0"/>
              </w:rPr>
              <w:t xml:space="preserve">Native Americans Respond</w:t>
            </w:r>
          </w:p>
        </w:tc>
      </w:tr>
      <w:tr>
        <w:tc>
          <w:tcPr>
            <w:tcBorders>
              <w:lef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Fonts w:ascii="Garamond" w:cs="Garamond" w:eastAsia="Garamond" w:hAnsi="Garamond"/>
                <w:rtl w:val="0"/>
              </w:rPr>
              <w:t xml:space="preserve">8. What was one effect of European colonization of North America for Native Americans?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0" w:val="nil"/>
            </w:tcBorders>
            <w:shd w:fill="auto" w:val="clear"/>
            <w:tcMar>
              <w:top w:w="57.599999999999994" w:type="dxa"/>
              <w:left w:w="57.599999999999994" w:type="dxa"/>
              <w:bottom w:w="57.599999999999994" w:type="dxa"/>
              <w:right w:w="57.599999999999994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Garamond" w:cs="Garamond" w:eastAsia="Garamond" w:hAnsi="Garamond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