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15: The Reformation and Upheaval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3: The Catholic Reformation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4: Social Unrest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Include 15.3 and 15.4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Include 15.3 and 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15.3: Early Reformers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What were the goals of the Jesuits?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reforms were passed by the Council of Trent?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Women Reformers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How did women in religious orders take on more active roles in the Church?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Legacy of the Reformation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What were the effects of the Reformation?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Religious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Social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 Political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15.4: Social and Political Impact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What was the main purpose of the “Inquisition”?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What led to the persecution of witches across Europe in the 1500s?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Religious Wars and Unrest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What were the Italian Wars and how did they end?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8. Who were the Huguenots and how did France achieve political stability after years of fighting?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