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Alexander the Great (Day 4)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One: Checking for Understanding</w:t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Directions: Use your notes to answer the following questions: 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Why was there a lack of unity among Greek city-states before Alexander the Great’s conquests?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Who is Philip II?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Two: Alexander’s Conquest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i w:val="1"/>
          <w:rtl w:val="0"/>
        </w:rPr>
        <w:t xml:space="preserve">Directions: Watch the video and answer the following prompt: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4"/>
        </w:numPr>
        <w:spacing w:line="240" w:lineRule="auto"/>
        <w:ind w:left="720" w:hanging="360"/>
        <w:jc w:val="left"/>
        <w:rPr/>
      </w:pPr>
      <w:r w:rsidDel="00000000" w:rsidR="00000000" w:rsidRPr="00000000">
        <w:rPr>
          <w:rtl w:val="0"/>
        </w:rPr>
        <w:t xml:space="preserve">Based on your observations of the video, why is Alexander the Great’s conquests significant?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Three: Cultural Diffusion of Greek Culture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spacing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was the Hellenistic Culture created?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spacing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</w:t>
      </w:r>
      <w:r w:rsidDel="00000000" w:rsidR="00000000" w:rsidRPr="00000000">
        <w:rPr>
          <w:b w:val="1"/>
          <w:rtl w:val="0"/>
        </w:rPr>
        <w:t xml:space="preserve">four </w:t>
      </w:r>
      <w:r w:rsidDel="00000000" w:rsidR="00000000" w:rsidRPr="00000000">
        <w:rPr>
          <w:rtl w:val="0"/>
        </w:rPr>
        <w:t xml:space="preserve">cultures came together to form the Hellenistic Culture?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4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1740"/>
        <w:tblGridChange w:id="0">
          <w:tblGrid>
            <w:gridCol w:w="1665"/>
            <w:gridCol w:w="1740"/>
          </w:tblGrid>
        </w:tblGridChange>
      </w:tblGrid>
      <w:tr>
        <w:trPr>
          <w:trHeight w:val="9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can this document be used to argue that Alexander’s legacy was extended from Italy to India? Explain using two specific examples. 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Part Four: Hellenistic or not?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Directions: Circle yes or no depending on whether or not the example represents Hellenism. Then, explain.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5"/>
        </w:numPr>
        <w:spacing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Greek became the common language in the lands Alexander controlled. 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1440" w:firstLine="0"/>
        <w:jc w:val="left"/>
        <w:rPr/>
      </w:pPr>
      <w:r w:rsidDel="00000000" w:rsidR="00000000" w:rsidRPr="00000000">
        <w:rPr>
          <w:rtl w:val="0"/>
        </w:rPr>
        <w:t xml:space="preserve">YES </w:t>
        <w:tab/>
        <w:t xml:space="preserve">NO 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14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ind w:left="1440" w:firstLine="0"/>
        <w:jc w:val="left"/>
        <w:rPr/>
      </w:pPr>
      <w:r w:rsidDel="00000000" w:rsidR="00000000" w:rsidRPr="00000000">
        <w:rPr>
          <w:rtl w:val="0"/>
        </w:rPr>
        <w:t xml:space="preserve">Why: 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5"/>
        </w:numPr>
        <w:spacing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Phoenician sarcophagus found in Cadiz, Spain. Thought to have been designed and paid for by a Phoenician merchant, and made in Greece with Egyptian influence. 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YES </w:t>
        <w:tab/>
        <w:t xml:space="preserve">NO 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Why: 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5"/>
        </w:numPr>
        <w:spacing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Alexander adopted Persian clothing styles and customs.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YES </w:t>
        <w:tab/>
        <w:t xml:space="preserve">NO 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Why: 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5"/>
        </w:numPr>
        <w:spacing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Greek statues found in India</w:t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YES </w:t>
        <w:tab/>
        <w:t xml:space="preserve">NO 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Why: 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5"/>
        </w:numPr>
        <w:spacing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Greco-Bactrian coin with Greek writing. Coin is dated around 200-180 BC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YES </w:t>
        <w:tab/>
        <w:t xml:space="preserve">NO 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Why: 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Part Five: Exit Questions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Directions: Using your notes from class, answer these questions in your own words. 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spacing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is Hellenistic Culture? 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2"/>
        </w:numPr>
        <w:spacing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was Hellenistic Culture formed? 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2"/>
        </w:numPr>
        <w:spacing w:line="240" w:lineRule="auto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Give an example of Hellenistic Culture. 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